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BA12" w14:textId="0A813DD0" w:rsidR="00764C51" w:rsidRDefault="001F36F1">
      <w:pPr>
        <w:spacing w:afterLines="100" w:after="312" w:line="600" w:lineRule="exact"/>
        <w:jc w:val="center"/>
        <w:rPr>
          <w:rFonts w:ascii="方正小标宋简体" w:eastAsia="方正小标宋简体" w:hAnsi="方正小标宋简体" w:cs="黑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A</w:t>
      </w:r>
      <w:r w:rsidR="00A32228">
        <w:rPr>
          <w:rFonts w:ascii="方正小标宋简体" w:eastAsia="方正小标宋简体" w:hAnsi="方正小标宋简体" w:cs="黑体"/>
          <w:color w:val="000000"/>
          <w:sz w:val="44"/>
          <w:szCs w:val="44"/>
        </w:rPr>
        <w:t>10</w:t>
      </w:r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岗位</w:t>
      </w:r>
      <w:bookmarkStart w:id="0" w:name="_Hlk105145858"/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考试内容、范围及书目</w:t>
      </w:r>
      <w:bookmarkEnd w:id="0"/>
    </w:p>
    <w:p w14:paraId="562109EC" w14:textId="77777777" w:rsidR="00764C51" w:rsidRDefault="001F36F1">
      <w:pPr>
        <w:spacing w:line="600" w:lineRule="exact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3E0E47">
        <w:rPr>
          <w:rFonts w:ascii="仿宋" w:eastAsia="仿宋" w:hAnsi="仿宋" w:cs="仿宋" w:hint="eastAsia"/>
          <w:color w:val="000000"/>
          <w:sz w:val="32"/>
          <w:szCs w:val="32"/>
        </w:rPr>
        <w:t>专业：</w:t>
      </w:r>
      <w:r w:rsidR="003E0E47" w:rsidRPr="003E0E47">
        <w:rPr>
          <w:rFonts w:ascii="仿宋" w:eastAsia="仿宋" w:hAnsi="仿宋" w:cs="仿宋" w:hint="eastAsia"/>
          <w:color w:val="000000"/>
          <w:sz w:val="32"/>
          <w:szCs w:val="32"/>
        </w:rPr>
        <w:t>控制科学与工程、控制工程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14:paraId="4C868437" w14:textId="77777777" w:rsidR="00764C51" w:rsidRDefault="001F36F1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bookmarkStart w:id="1" w:name="_Hlk105142976"/>
      <w:r>
        <w:rPr>
          <w:rFonts w:ascii="黑体" w:eastAsia="黑体" w:hAnsi="黑体" w:cs="黑体" w:hint="eastAsia"/>
          <w:sz w:val="32"/>
          <w:szCs w:val="32"/>
        </w:rPr>
        <w:t>考试内容及范围</w:t>
      </w:r>
      <w:bookmarkEnd w:id="1"/>
    </w:p>
    <w:p w14:paraId="5F8B17E2" w14:textId="77777777" w:rsidR="00764C51" w:rsidRDefault="001F36F1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1C7EDE">
        <w:rPr>
          <w:rFonts w:ascii="仿宋" w:eastAsia="仿宋" w:hAnsi="仿宋" w:cs="仿宋" w:hint="eastAsia"/>
          <w:color w:val="000000"/>
          <w:sz w:val="32"/>
          <w:szCs w:val="32"/>
        </w:rPr>
        <w:t>电工</w:t>
      </w:r>
      <w:r w:rsidR="00437EB8">
        <w:rPr>
          <w:rFonts w:ascii="仿宋" w:eastAsia="仿宋" w:hAnsi="仿宋" w:cs="仿宋" w:hint="eastAsia"/>
          <w:color w:val="000000"/>
          <w:sz w:val="32"/>
          <w:szCs w:val="32"/>
        </w:rPr>
        <w:t>基础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:</w:t>
      </w:r>
      <w:r w:rsidR="003E0E4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0%</w:t>
      </w:r>
    </w:p>
    <w:p w14:paraId="76201423" w14:textId="77777777" w:rsidR="00764C51" w:rsidRPr="009153D9" w:rsidRDefault="001F36F1" w:rsidP="009153D9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主要内容包括：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电路的组成</w:t>
      </w:r>
      <w:r w:rsidR="009153D9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电路开路、短路</w:t>
      </w:r>
      <w:r w:rsidR="009153D9">
        <w:rPr>
          <w:rFonts w:ascii="仿宋" w:eastAsia="仿宋" w:hAnsi="仿宋" w:cs="仿宋" w:hint="eastAsia"/>
          <w:color w:val="000000"/>
          <w:sz w:val="32"/>
          <w:szCs w:val="32"/>
        </w:rPr>
        <w:t>时的特点，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电阻串、并联时的特点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电容串、并联时的等效电容的求解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电压与电流参考方向的关系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8019E9" w:rsidRPr="008019E9">
        <w:rPr>
          <w:rFonts w:ascii="仿宋" w:eastAsia="仿宋" w:hAnsi="仿宋" w:cs="仿宋" w:hint="eastAsia"/>
          <w:color w:val="000000"/>
          <w:sz w:val="32"/>
          <w:szCs w:val="32"/>
        </w:rPr>
        <w:t>支路电流法、网孔分析法、节点电压法、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基尔霍夫</w:t>
      </w:r>
      <w:r w:rsidR="009153D9" w:rsidRPr="009153D9">
        <w:rPr>
          <w:rFonts w:ascii="仿宋" w:eastAsia="仿宋" w:hAnsi="仿宋" w:cs="仿宋"/>
          <w:color w:val="000000"/>
          <w:sz w:val="32"/>
          <w:szCs w:val="32"/>
        </w:rPr>
        <w:t>定律、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叠加原理、戴维宁定理的应用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正弦交流电的三要素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日常用电的电压、频率、周期和角频率值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有效值、相位差的意义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电阻元件、电感元件和电容元件的阻抗、相量形式及其功率的计算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提高功率因数的方法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DC、AC的含义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对称三相正弦电源的特点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相、线电压、电流的定义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三相电路负载的连接方式</w:t>
      </w:r>
      <w:r w:rsidR="009153D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9153D9" w:rsidRPr="009153D9">
        <w:rPr>
          <w:rFonts w:ascii="仿宋" w:eastAsia="仿宋" w:hAnsi="仿宋" w:cs="仿宋" w:hint="eastAsia"/>
          <w:color w:val="000000"/>
          <w:sz w:val="32"/>
          <w:szCs w:val="32"/>
        </w:rPr>
        <w:t>万用表的使用原则</w:t>
      </w:r>
      <w:r w:rsidR="009153D9">
        <w:rPr>
          <w:rFonts w:ascii="仿宋" w:eastAsia="仿宋" w:hAnsi="仿宋" w:cs="仿宋" w:hint="eastAsia"/>
          <w:color w:val="000000"/>
          <w:sz w:val="32"/>
          <w:szCs w:val="32"/>
        </w:rPr>
        <w:t>等内容。</w:t>
      </w:r>
    </w:p>
    <w:p w14:paraId="47B17727" w14:textId="77777777" w:rsidR="00764C51" w:rsidRDefault="001F36F1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3E0E47">
        <w:rPr>
          <w:rFonts w:ascii="仿宋" w:eastAsia="仿宋" w:hAnsi="仿宋" w:cs="仿宋" w:hint="eastAsia"/>
          <w:color w:val="000000"/>
          <w:sz w:val="32"/>
          <w:szCs w:val="32"/>
        </w:rPr>
        <w:t>可编程控制器技术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:</w:t>
      </w:r>
      <w:r w:rsidR="003E0E4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0%</w:t>
      </w:r>
    </w:p>
    <w:p w14:paraId="7E34F77E" w14:textId="77777777" w:rsidR="003E0E47" w:rsidRDefault="001F36F1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主要内容包括：</w:t>
      </w:r>
      <w:r w:rsidR="00B3094F">
        <w:rPr>
          <w:rFonts w:ascii="仿宋" w:eastAsia="仿宋" w:hAnsi="仿宋" w:cs="仿宋" w:hint="eastAsia"/>
          <w:color w:val="000000"/>
          <w:sz w:val="32"/>
          <w:szCs w:val="32"/>
        </w:rPr>
        <w:t>PLC的产生、定义、特点和组成，</w:t>
      </w:r>
      <w:r w:rsidR="003E0E47">
        <w:rPr>
          <w:rFonts w:ascii="仿宋" w:eastAsia="仿宋" w:hAnsi="仿宋" w:cs="仿宋"/>
          <w:color w:val="000000"/>
          <w:sz w:val="32"/>
          <w:szCs w:val="32"/>
        </w:rPr>
        <w:t>PLC</w:t>
      </w:r>
      <w:r w:rsidR="00B3094F">
        <w:rPr>
          <w:rFonts w:ascii="仿宋" w:eastAsia="仿宋" w:hAnsi="仿宋" w:cs="仿宋"/>
          <w:color w:val="000000"/>
          <w:sz w:val="32"/>
          <w:szCs w:val="32"/>
        </w:rPr>
        <w:t>常用逻辑指令</w:t>
      </w:r>
      <w:r w:rsidR="003E0E47" w:rsidRPr="00B3094F">
        <w:rPr>
          <w:rFonts w:ascii="仿宋" w:eastAsia="仿宋" w:hAnsi="仿宋" w:cs="仿宋" w:hint="eastAsia"/>
          <w:color w:val="000000"/>
          <w:sz w:val="32"/>
          <w:szCs w:val="32"/>
        </w:rPr>
        <w:t>LD、LDN、ON、O、A、AN、ED、EU、S、R等的格式和使用方法，块操作指令</w:t>
      </w:r>
      <w:r w:rsidR="00B3094F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3E0E47" w:rsidRPr="00B3094F">
        <w:rPr>
          <w:rFonts w:ascii="仿宋" w:eastAsia="仿宋" w:hAnsi="仿宋" w:cs="仿宋" w:hint="eastAsia"/>
          <w:color w:val="000000"/>
          <w:sz w:val="32"/>
          <w:szCs w:val="32"/>
        </w:rPr>
        <w:t>分支指令</w:t>
      </w:r>
      <w:r w:rsidR="00B3094F">
        <w:rPr>
          <w:rFonts w:ascii="仿宋" w:eastAsia="仿宋" w:hAnsi="仿宋" w:cs="仿宋" w:hint="eastAsia"/>
          <w:color w:val="000000"/>
          <w:sz w:val="32"/>
          <w:szCs w:val="32"/>
        </w:rPr>
        <w:t>、定时器、</w:t>
      </w:r>
      <w:r w:rsidR="003E0E47" w:rsidRPr="00B3094F">
        <w:rPr>
          <w:rFonts w:ascii="仿宋" w:eastAsia="仿宋" w:hAnsi="仿宋" w:cs="仿宋" w:hint="eastAsia"/>
          <w:color w:val="000000"/>
          <w:sz w:val="32"/>
          <w:szCs w:val="32"/>
        </w:rPr>
        <w:t>计数器</w:t>
      </w:r>
      <w:r w:rsidR="00B3094F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B3094F" w:rsidRPr="00B3094F">
        <w:rPr>
          <w:rFonts w:ascii="仿宋" w:eastAsia="仿宋" w:hAnsi="仿宋" w:cs="仿宋" w:hint="eastAsia"/>
          <w:color w:val="000000"/>
          <w:sz w:val="32"/>
          <w:szCs w:val="32"/>
        </w:rPr>
        <w:t>移位指令SHRB</w:t>
      </w:r>
      <w:r w:rsidR="00B3094F">
        <w:rPr>
          <w:rFonts w:ascii="仿宋" w:eastAsia="仿宋" w:hAnsi="仿宋" w:cs="仿宋" w:hint="eastAsia"/>
          <w:color w:val="000000"/>
          <w:sz w:val="32"/>
          <w:szCs w:val="32"/>
        </w:rPr>
        <w:t>指令、顺序控制指令等</w:t>
      </w:r>
      <w:r w:rsidR="00B3094F" w:rsidRPr="00B3094F">
        <w:rPr>
          <w:rFonts w:ascii="仿宋" w:eastAsia="仿宋" w:hAnsi="仿宋" w:cs="仿宋" w:hint="eastAsia"/>
          <w:color w:val="000000"/>
          <w:sz w:val="32"/>
          <w:szCs w:val="32"/>
        </w:rPr>
        <w:t>的编程方法，</w:t>
      </w:r>
      <w:r w:rsidR="00B3094F">
        <w:rPr>
          <w:rFonts w:ascii="仿宋" w:eastAsia="仿宋" w:hAnsi="仿宋" w:cs="仿宋" w:hint="eastAsia"/>
          <w:color w:val="000000"/>
          <w:sz w:val="32"/>
          <w:szCs w:val="32"/>
        </w:rPr>
        <w:t>基于PLC项目分析的I/O分配、I/O接线图、程序等内容。</w:t>
      </w:r>
    </w:p>
    <w:p w14:paraId="5107A54B" w14:textId="77777777" w:rsidR="00764C51" w:rsidRDefault="001F36F1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二、参考书目</w:t>
      </w:r>
    </w:p>
    <w:p w14:paraId="2D5D064A" w14:textId="77777777" w:rsidR="00764C51" w:rsidRDefault="001F36F1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《</w:t>
      </w:r>
      <w:r w:rsidR="00437EB8" w:rsidRPr="00437EB8">
        <w:rPr>
          <w:rFonts w:ascii="仿宋" w:eastAsia="仿宋" w:hAnsi="仿宋" w:cs="仿宋" w:hint="eastAsia"/>
          <w:color w:val="000000"/>
          <w:sz w:val="32"/>
          <w:szCs w:val="32"/>
        </w:rPr>
        <w:t>电路分析与应用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》，主编：</w:t>
      </w:r>
      <w:r w:rsidR="00437EB8" w:rsidRPr="00437EB8">
        <w:rPr>
          <w:rFonts w:ascii="仿宋" w:eastAsia="仿宋" w:hAnsi="仿宋" w:cs="仿宋" w:hint="eastAsia"/>
          <w:color w:val="000000"/>
          <w:sz w:val="32"/>
          <w:szCs w:val="32"/>
        </w:rPr>
        <w:t>江路明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 w:rsidR="00437EB8" w:rsidRPr="00437EB8">
        <w:rPr>
          <w:rFonts w:ascii="仿宋" w:eastAsia="仿宋" w:hAnsi="仿宋" w:cs="仿宋" w:hint="eastAsia"/>
          <w:color w:val="000000"/>
          <w:sz w:val="32"/>
          <w:szCs w:val="32"/>
        </w:rPr>
        <w:t xml:space="preserve"> 北京教育</w:t>
      </w:r>
      <w:r w:rsidR="00437EB8" w:rsidRPr="00437EB8">
        <w:rPr>
          <w:rFonts w:ascii="仿宋" w:eastAsia="仿宋" w:hAnsi="仿宋" w:cs="仿宋"/>
          <w:color w:val="000000"/>
          <w:sz w:val="32"/>
          <w:szCs w:val="32"/>
        </w:rPr>
        <w:t>出版社</w:t>
      </w:r>
      <w:r w:rsidR="00437EB8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437EB8" w:rsidRPr="00437EB8">
        <w:rPr>
          <w:rFonts w:ascii="仿宋" w:eastAsia="仿宋" w:hAnsi="仿宋" w:cs="仿宋"/>
          <w:color w:val="000000"/>
          <w:sz w:val="32"/>
          <w:szCs w:val="32"/>
        </w:rPr>
        <w:lastRenderedPageBreak/>
        <w:t>20</w:t>
      </w:r>
      <w:r w:rsidR="00437EB8" w:rsidRPr="00437EB8">
        <w:rPr>
          <w:rFonts w:ascii="仿宋" w:eastAsia="仿宋" w:hAnsi="仿宋" w:cs="仿宋" w:hint="eastAsia"/>
          <w:color w:val="000000"/>
          <w:sz w:val="32"/>
          <w:szCs w:val="32"/>
        </w:rPr>
        <w:t>18</w:t>
      </w:r>
      <w:r w:rsidR="00437EB8" w:rsidRPr="00437EB8">
        <w:rPr>
          <w:rFonts w:ascii="仿宋" w:eastAsia="仿宋" w:hAnsi="仿宋" w:cs="仿宋"/>
          <w:color w:val="000000"/>
          <w:sz w:val="32"/>
          <w:szCs w:val="32"/>
        </w:rPr>
        <w:t>年8月</w:t>
      </w:r>
    </w:p>
    <w:p w14:paraId="64C708C4" w14:textId="77777777" w:rsidR="00764C51" w:rsidRDefault="001F36F1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《</w:t>
      </w:r>
      <w:r w:rsidR="001C7EDE" w:rsidRPr="001C7EDE">
        <w:rPr>
          <w:rFonts w:ascii="仿宋" w:eastAsia="仿宋" w:hAnsi="仿宋" w:cs="仿宋" w:hint="eastAsia"/>
          <w:color w:val="000000"/>
          <w:sz w:val="32"/>
          <w:szCs w:val="32"/>
        </w:rPr>
        <w:t>可编程控制器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 w:rsidR="001C7EDE"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主编：</w:t>
      </w:r>
      <w:r w:rsidR="001C7EDE" w:rsidRPr="001C7EDE">
        <w:rPr>
          <w:rFonts w:ascii="仿宋" w:eastAsia="仿宋" w:hAnsi="仿宋" w:cs="仿宋" w:hint="eastAsia"/>
          <w:color w:val="000000"/>
          <w:sz w:val="32"/>
          <w:szCs w:val="32"/>
        </w:rPr>
        <w:t>邓建南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1C7EDE" w:rsidRPr="001C7EDE">
        <w:rPr>
          <w:rFonts w:ascii="仿宋" w:eastAsia="仿宋" w:hAnsi="仿宋" w:cs="仿宋" w:hint="eastAsia"/>
          <w:color w:val="000000"/>
          <w:sz w:val="32"/>
          <w:szCs w:val="32"/>
        </w:rPr>
        <w:t>西安电子科技大学出版社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，ISBN编号: 978</w:t>
      </w:r>
      <w:r w:rsidR="001C7EDE">
        <w:rPr>
          <w:rFonts w:ascii="仿宋" w:eastAsia="仿宋" w:hAnsi="仿宋" w:cs="仿宋" w:hint="eastAsia"/>
          <w:color w:val="000000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="001C7EDE">
        <w:rPr>
          <w:rFonts w:ascii="仿宋" w:eastAsia="仿宋" w:hAnsi="仿宋" w:cs="仿宋" w:hint="eastAsia"/>
          <w:color w:val="000000"/>
          <w:sz w:val="32"/>
          <w:szCs w:val="32"/>
        </w:rPr>
        <w:t>-</w:t>
      </w:r>
      <w:r w:rsidR="001C7EDE">
        <w:rPr>
          <w:rFonts w:ascii="仿宋" w:eastAsia="仿宋" w:hAnsi="仿宋" w:cs="仿宋"/>
          <w:color w:val="000000"/>
          <w:sz w:val="32"/>
          <w:szCs w:val="32"/>
        </w:rPr>
        <w:t>5606-5995-4</w:t>
      </w:r>
    </w:p>
    <w:p w14:paraId="42A836C6" w14:textId="77777777" w:rsidR="00764C51" w:rsidRDefault="00764C51">
      <w:pPr>
        <w:spacing w:line="600" w:lineRule="exact"/>
        <w:ind w:firstLineChars="200" w:firstLine="560"/>
        <w:rPr>
          <w:rFonts w:ascii="微软雅黑" w:eastAsia="仿宋" w:hAnsi="微软雅黑" w:cs="微软雅黑"/>
          <w:color w:val="000000"/>
          <w:sz w:val="28"/>
          <w:szCs w:val="28"/>
        </w:rPr>
      </w:pPr>
    </w:p>
    <w:sectPr w:rsidR="0076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4EBF" w14:textId="77777777" w:rsidR="006A7AB5" w:rsidRDefault="006A7AB5" w:rsidP="00063D5D">
      <w:r>
        <w:separator/>
      </w:r>
    </w:p>
  </w:endnote>
  <w:endnote w:type="continuationSeparator" w:id="0">
    <w:p w14:paraId="38286D18" w14:textId="77777777" w:rsidR="006A7AB5" w:rsidRDefault="006A7AB5" w:rsidP="0006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BB43" w14:textId="77777777" w:rsidR="006A7AB5" w:rsidRDefault="006A7AB5" w:rsidP="00063D5D">
      <w:r>
        <w:separator/>
      </w:r>
    </w:p>
  </w:footnote>
  <w:footnote w:type="continuationSeparator" w:id="0">
    <w:p w14:paraId="353B5B51" w14:textId="77777777" w:rsidR="006A7AB5" w:rsidRDefault="006A7AB5" w:rsidP="0006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4NTg0YmU5MTc4NTAxMmRmNjliYWNkNWUzM2IwYzgifQ=="/>
  </w:docVars>
  <w:rsids>
    <w:rsidRoot w:val="00AB1987"/>
    <w:rsid w:val="00007CB0"/>
    <w:rsid w:val="00063D5D"/>
    <w:rsid w:val="00081569"/>
    <w:rsid w:val="001C7EDE"/>
    <w:rsid w:val="001F36F1"/>
    <w:rsid w:val="00240E5A"/>
    <w:rsid w:val="003E0E47"/>
    <w:rsid w:val="00437EB8"/>
    <w:rsid w:val="006A7AB5"/>
    <w:rsid w:val="00730FE9"/>
    <w:rsid w:val="00764C51"/>
    <w:rsid w:val="008019E9"/>
    <w:rsid w:val="009109E8"/>
    <w:rsid w:val="009153D9"/>
    <w:rsid w:val="00A32228"/>
    <w:rsid w:val="00AA28EC"/>
    <w:rsid w:val="00AB1987"/>
    <w:rsid w:val="00B05A1A"/>
    <w:rsid w:val="00B3094F"/>
    <w:rsid w:val="00C8471F"/>
    <w:rsid w:val="00CD6AD8"/>
    <w:rsid w:val="00DA4481"/>
    <w:rsid w:val="00F934C9"/>
    <w:rsid w:val="04841839"/>
    <w:rsid w:val="26B64898"/>
    <w:rsid w:val="2B9C4C1C"/>
    <w:rsid w:val="3B88546C"/>
    <w:rsid w:val="3D3D05AD"/>
    <w:rsid w:val="60036DC3"/>
    <w:rsid w:val="63C64718"/>
    <w:rsid w:val="679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0ECE3"/>
  <w15:docId w15:val="{13708C62-529E-4A15-B650-6E9D5EF7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Plain Text"/>
    <w:basedOn w:val="a"/>
    <w:link w:val="a8"/>
    <w:rsid w:val="009153D9"/>
    <w:rPr>
      <w:rFonts w:ascii="宋体" w:eastAsia="宋体" w:hAnsi="Courier New" w:cs="Times New Roman"/>
      <w:szCs w:val="21"/>
    </w:rPr>
  </w:style>
  <w:style w:type="character" w:customStyle="1" w:styleId="a8">
    <w:name w:val="纯文本 字符"/>
    <w:basedOn w:val="a0"/>
    <w:link w:val="a7"/>
    <w:rsid w:val="009153D9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2022-04-15T15:08:00Z</dcterms:created>
  <dcterms:modified xsi:type="dcterms:W3CDTF">2022-06-08T01:05:00Z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4E88DDB8D1E4400F8975EEB06C63F354</vt:lpwstr>
  </property>
</Properties>
</file>